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jpeg" ContentType="image/jpeg"/>
  <Default Extension="png" ContentType="image/pn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 w:rsidR="00000000" w:rsidDel="00000000" w:rsidRDefault="00000000" w14:paraId="00000001" w:rsidP="00000000" w:rsidRPr="00000000">
      <w:pPr/>
      <w:r w:rsidR="00000000" w:rsidDel="00000000" w:rsidRPr="00000000">
        <w:rPr>
          <w:rtl w:val="0"/>
        </w:rPr>
        <w:t>In the County Court at Canterbury</w:t>
      </w:r>
    </w:p>
    <w:p w:rsidR="00000000" w:rsidDel="00000000" w:rsidRDefault="00000000" w14:paraId="00000002" w:rsidP="00000000" w:rsidRPr="00000000">
      <w:pPr/>
      <w:r w:rsidR="00000000" w:rsidDel="00000000" w:rsidRPr="00000000">
        <w:rPr>
          <w:rtl w:val="0"/>
        </w:rPr>
        <w:t>Claim No. XXXXXXX</w:t>
      </w:r>
    </w:p>
    <w:p w:rsidR="00000000" w:rsidDel="00000000" w:rsidRDefault="00000000" w14:paraId="00000003" w:rsidP="00000000" w:rsidRPr="00000000">
      <w:pPr/>
      <w:r w:rsidR="00000000" w:rsidDel="00000000" w:rsidRPr="00000000">
        <w:rPr>
          <w:rtl w:val="0"/>
        </w:rPr>
        <w:t xml:space="preserve">Between UK Car Park Management Limited(Claimant) </w:t>
      </w:r>
    </w:p>
    <w:p w:rsidR="00000000" w:rsidDel="00000000" w:rsidRDefault="00000000" w14:paraId="00000004" w:rsidP="00000000" w:rsidRPr="00000000">
      <w:pPr/>
      <w:r w:rsidR="00000000" w:rsidDel="00000000" w:rsidRPr="00000000">
        <w:rPr>
          <w:rtl w:val="0"/>
        </w:rPr>
        <w:t>And</w:t>
      </w:r>
    </w:p>
    <w:p w:rsidR="00000000" w:rsidDel="00000000" w:rsidRDefault="00000000" w14:paraId="00000005" w:rsidP="00000000" w:rsidRPr="00000000">
      <w:pPr/>
      <w:r w:rsidR="00000000" w:rsidDel="00000000" w:rsidRPr="00000000">
        <w:rPr>
          <w:rtl w:val="0"/>
        </w:rPr>
        <w:t xml:space="preserve">Brentmeister2k (Defendant) </w:t>
      </w:r>
    </w:p>
    <w:p w:rsidR="00000000" w:rsidDel="00000000" w:rsidRDefault="00000000" w14:paraId="00000006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7" w:rsidP="00000000" w:rsidRPr="00000000">
      <w:pPr/>
      <w:r w:rsidR="00000000" w:rsidDel="00000000" w:rsidRPr="00000000">
        <w:rPr>
          <w:rtl w:val="0"/>
        </w:rPr>
        <w:t>Witness Statement</w:t>
      </w:r>
    </w:p>
    <w:p w:rsidR="00000000" w:rsidDel="00000000" w:rsidRDefault="00000000" w14:paraId="00000008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9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A" w:rsidP="00000000" w:rsidRPr="00000000">
      <w:pPr>
        <w:numPr>
          <w:ilvl w:val="0"/>
          <w:numId w:val="1"/>
        </w:numPr>
        <w:ind w:left="720"/>
        <w:ind w:hanging="360"/>
        <w:rPr>
          <w:u w:val="none"/>
        </w:rPr>
      </w:pPr>
      <w:r w:rsidR="00000000" w:rsidDel="00000000" w:rsidRPr="00000000">
        <w:rPr>
          <w:rtl w:val="0"/>
        </w:rPr>
        <w:t xml:space="preserve">I am Chefdave, of [Address], [Postcode], the Defendant in this matter. I will say as follows: </w:t>
      </w:r>
    </w:p>
    <w:p w:rsidR="00000000" w:rsidDel="00000000" w:rsidRDefault="00000000" w14:paraId="0000000B" w:rsidP="00000000" w:rsidRPr="00000000">
      <w:pPr>
        <w:ind w:left="720"/>
        <w:ind w:firstLine="0"/>
      </w:pPr>
      <w:r w:rsidR="00000000" w:rsidDel="00000000" w:rsidRPr="00000000">
        <w:rPr>
          <w:rtl w:val="0"/>
        </w:rPr>
      </w:r>
    </w:p>
    <w:p w:rsidR="00000000" w:rsidDel="00000000" w:rsidRDefault="00000000" w14:paraId="0000000C" w:rsidP="00000000" w:rsidRPr="00000000">
      <w:pPr>
        <w:numPr>
          <w:ilvl w:val="0"/>
          <w:numId w:val="1"/>
        </w:numPr>
        <w:ind w:left="720"/>
        <w:ind w:hanging="360"/>
        <w:rPr>
          <w:u w:val="none"/>
        </w:rPr>
      </w:pPr>
      <w:r w:rsidR="00000000" w:rsidDel="00000000" w:rsidRPr="00000000">
        <w:rPr>
          <w:rtl w:val="0"/>
        </w:rPr>
        <w:t>My wife, my 2 year old daughter and I were visiting the Chatham Dockyard shopping centre for the first time on 26/08/18, I was driving vehicle registration XXX XXX.</w:t>
      </w:r>
    </w:p>
    <w:p w:rsidR="00000000" w:rsidDel="00000000" w:rsidRDefault="00000000" w14:paraId="0000000D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E" w:rsidP="00000000" w:rsidRPr="00000000">
      <w:pPr>
        <w:numPr>
          <w:ilvl w:val="0"/>
          <w:numId w:val="1"/>
        </w:numPr>
        <w:ind w:left="720"/>
        <w:ind w:hanging="360"/>
        <w:rPr>
          <w:u w:val="none"/>
        </w:rPr>
      </w:pPr>
      <w:r w:rsidR="00000000" w:rsidDel="00000000" w:rsidRPr="00000000">
        <w:rPr>
          <w:rtl w:val="0"/>
        </w:rPr>
        <w:t>We intended to visit for circa 30 minutes as we were only planning to visit 1 shop to purchase some shoes for my Daughter.</w:t>
      </w:r>
    </w:p>
    <w:p w:rsidR="00000000" w:rsidDel="00000000" w:rsidRDefault="00000000" w14:paraId="0000000F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10" w:rsidP="00000000" w:rsidRPr="00000000">
      <w:pPr>
        <w:numPr>
          <w:ilvl w:val="0"/>
          <w:numId w:val="1"/>
        </w:numPr>
        <w:ind w:left="720"/>
        <w:ind w:hanging="360"/>
        <w:rPr>
          <w:u w:val="none"/>
        </w:rPr>
      </w:pPr>
      <w:r w:rsidR="00000000" w:rsidDel="00000000" w:rsidRPr="00000000">
        <w:rPr>
          <w:rtl w:val="0"/>
        </w:rPr>
        <w:t>I found the whole centre and car park offering confusing and believe I parked in the adjoining car park for Quay 5 retail park, rather than the Dockside outlet although they are right next to one another.</w:t>
      </w:r>
    </w:p>
    <w:p w:rsidR="00000000" w:rsidDel="00000000" w:rsidRDefault="00000000" w14:paraId="00000011" w:rsidP="00000000" w:rsidRPr="00000000">
      <w:pPr>
        <w:numPr>
          <w:ilvl w:val="0"/>
          <w:numId w:val="1"/>
        </w:numPr>
        <w:ind w:left="720"/>
        <w:ind w:hanging="360"/>
        <w:rPr>
          <w:u w:val="none"/>
        </w:rPr>
      </w:pPr>
      <w:r w:rsidR="00000000" w:rsidDel="00000000" w:rsidRPr="00000000">
        <w:rPr>
          <w:rtl w:val="0"/>
        </w:rPr>
        <w:t xml:space="preserve">On parking I went to the pay and display machine to purchase a ticket, I noticed the parking was free for 4 hours and attempted to obtain a ticket from the machine without paying. The machine did not give a ticket out, there were several other shoppers nearby and trying to use the machine and we all concluded that given the 4 hours free parking and that we could not obtain any form of ticket from the machine that no ticket must be needed. </w:t>
      </w:r>
    </w:p>
    <w:p w:rsidR="00000000" w:rsidDel="00000000" w:rsidRDefault="00000000" w14:paraId="00000012" w:rsidP="00000000" w:rsidRPr="00000000">
      <w:pPr>
        <w:numPr>
          <w:ilvl w:val="0"/>
          <w:numId w:val="1"/>
        </w:numPr>
        <w:ind w:left="720"/>
        <w:ind w:hanging="360"/>
        <w:rPr>
          <w:u w:val="none"/>
        </w:rPr>
      </w:pPr>
      <w:r w:rsidR="00000000" w:rsidDel="00000000" w:rsidRPr="00000000">
        <w:rPr>
          <w:rtl w:val="0"/>
        </w:rPr>
        <w:t>I completed my visit to the nearby shops and ended up being around 1 hour as I visited 2 additional shops but returned well within the free 4 hour period.</w:t>
      </w:r>
    </w:p>
    <w:p w:rsidR="00000000" w:rsidDel="00000000" w:rsidRDefault="00000000" w14:paraId="00000013" w:rsidP="00000000" w:rsidRPr="00000000">
      <w:pPr>
        <w:numPr>
          <w:ilvl w:val="0"/>
          <w:numId w:val="1"/>
        </w:numPr>
        <w:ind w:left="720"/>
        <w:ind w:hanging="360"/>
        <w:rPr>
          <w:u w:val="none"/>
        </w:rPr>
      </w:pPr>
      <w:r w:rsidR="00000000" w:rsidDel="00000000" w:rsidRPr="00000000">
        <w:rPr>
          <w:rtl w:val="0"/>
        </w:rPr>
        <w:t>On returning to the vehicle I found the parking ticket and noticed a large number of other vehicles with parking tickets. I spoke to several other drivers who had made a similar mistake to me.</w:t>
      </w:r>
    </w:p>
    <w:p w:rsidR="00000000" w:rsidDel="00000000" w:rsidRDefault="00000000" w14:paraId="00000014" w:rsidP="00000000" w:rsidRPr="00000000">
      <w:pPr>
        <w:numPr>
          <w:ilvl w:val="0"/>
          <w:numId w:val="1"/>
        </w:numPr>
        <w:ind w:left="720"/>
        <w:ind w:hanging="360"/>
        <w:rPr>
          <w:u w:val="none"/>
        </w:rPr>
      </w:pPr>
      <w:r w:rsidR="00000000" w:rsidDel="00000000" w:rsidRPr="00000000">
        <w:rPr>
          <w:rtl w:val="0"/>
        </w:rPr>
        <w:t>I am unsure if the the ticket machine was faulty or confusing to use but given that I was not alone in my error I was left confused.</w:t>
      </w:r>
    </w:p>
    <w:p w:rsidR="00000000" w:rsidDel="00000000" w:rsidRDefault="00000000" w14:paraId="00000015" w:rsidP="00000000" w:rsidRPr="00000000">
      <w:pPr>
        <w:numPr>
          <w:ilvl w:val="0"/>
          <w:numId w:val="1"/>
        </w:numPr>
        <w:ind w:left="720"/>
        <w:ind w:hanging="360"/>
        <w:rPr>
          <w:u w:val="none"/>
        </w:rPr>
      </w:pPr>
      <w:r w:rsidR="00000000" w:rsidDel="00000000" w:rsidRPr="00000000">
        <w:rPr>
          <w:rtl w:val="0"/>
        </w:rPr>
        <w:t>I was initally unclear if I had received the PCN due to parking in one shopping centre and visiting another or what the issue was. I appealed via email to the Claimant on the grounds of this but it was rejected.</w:t>
      </w:r>
    </w:p>
    <w:p w:rsidR="00000000" w:rsidDel="00000000" w:rsidRDefault="00000000" w14:paraId="00000016" w:rsidP="00000000" w:rsidRPr="00000000">
      <w:pPr>
        <w:numPr>
          <w:ilvl w:val="0"/>
          <w:numId w:val="1"/>
        </w:numPr>
        <w:ind w:left="720"/>
        <w:ind w:hanging="360"/>
        <w:rPr>
          <w:u w:val="none"/>
        </w:rPr>
      </w:pPr>
      <w:r w:rsidR="00000000" w:rsidDel="00000000" w:rsidRPr="00000000">
        <w:rPr>
          <w:rtl w:val="0"/>
        </w:rPr>
        <w:t xml:space="preserve"> I invite the Court to dismiss this claim in its entirety, and to award my costs of attendance at the hearing, such as are allowable pursuant to CPR 27.14, see CD/05 Statement of Truth I believe that the facts stated in this Witness Statement are true. Signature Date</w:t>
      </w:r>
    </w:p>
    <w:sectPr>
      <w:pgNumType w:start="1"/>
      <w:pgSz w:w="12240" w:h="15840"/>
      <w:pgMar w:left="1440" w:right="1440" w:top="1440" w:bottom="1440" w:header="720" w:footer="720"/>
    </w:sectPr>
  </w:body>
</w:document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Arial"/>
  <w:font w:name="Calibri"/>
  <w:font w:name="Cambria"/>
  <w:font w:name="Symbol"/>
  <w:font w:name="Courier New"/>
  <w:font w:name="Times New Roman"/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">
    <w:multiLevelType w:val="hybridMultilevel"/>
    <w:lvl w:ilvl="0">
      <w:numFmt w:val="decimal"/>
      <w:lvlText w:val="%1."/>
      <w:start w:val="1"/>
      <w:rPr>
        <w:u w:val="none"/>
      </w:rPr>
      <w:pPr>
        <w:ind w:left="720"/>
        <w:ind w:hanging="360"/>
      </w:pPr>
      <w:lvlJc w:val="left"/>
    </w:lvl>
    <w:lvl w:ilvl="1">
      <w:numFmt w:val="lowerLetter"/>
      <w:lvlText w:val="%2."/>
      <w:start w:val="1"/>
      <w:rPr>
        <w:u w:val="none"/>
      </w:rPr>
      <w:pPr>
        <w:ind w:left="1440"/>
        <w:ind w:hanging="360"/>
      </w:pPr>
      <w:lvlJc w:val="left"/>
    </w:lvl>
    <w:lvl w:ilvl="2">
      <w:numFmt w:val="lowerRoman"/>
      <w:lvlText w:val="%3."/>
      <w:start w:val="1"/>
      <w:rPr>
        <w:u w:val="none"/>
      </w:rPr>
      <w:pPr>
        <w:ind w:left="2160"/>
        <w:ind w:hanging="360"/>
      </w:pPr>
      <w:lvlJc w:val="right"/>
    </w:lvl>
    <w:lvl w:ilvl="3">
      <w:numFmt w:val="decimal"/>
      <w:lvlText w:val="%4."/>
      <w:start w:val="1"/>
      <w:rPr>
        <w:u w:val="none"/>
      </w:rPr>
      <w:pPr>
        <w:ind w:left="2880"/>
        <w:ind w:hanging="360"/>
      </w:pPr>
      <w:lvlJc w:val="left"/>
    </w:lvl>
    <w:lvl w:ilvl="4">
      <w:numFmt w:val="lowerLetter"/>
      <w:lvlText w:val="%5."/>
      <w:start w:val="1"/>
      <w:rPr>
        <w:u w:val="none"/>
      </w:rPr>
      <w:pPr>
        <w:ind w:left="3600"/>
        <w:ind w:hanging="360"/>
      </w:pPr>
      <w:lvlJc w:val="left"/>
    </w:lvl>
    <w:lvl w:ilvl="5">
      <w:numFmt w:val="lowerRoman"/>
      <w:lvlText w:val="%6."/>
      <w:start w:val="1"/>
      <w:rPr>
        <w:u w:val="none"/>
      </w:rPr>
      <w:pPr>
        <w:ind w:left="4320"/>
        <w:ind w:hanging="360"/>
      </w:pPr>
      <w:lvlJc w:val="right"/>
    </w:lvl>
    <w:lvl w:ilvl="6">
      <w:numFmt w:val="decimal"/>
      <w:lvlText w:val="%7."/>
      <w:start w:val="1"/>
      <w:rPr>
        <w:u w:val="none"/>
      </w:rPr>
      <w:pPr>
        <w:ind w:left="5040"/>
        <w:ind w:hanging="360"/>
      </w:pPr>
      <w:lvlJc w:val="left"/>
    </w:lvl>
    <w:lvl w:ilvl="7">
      <w:numFmt w:val="lowerLetter"/>
      <w:lvlText w:val="%8."/>
      <w:start w:val="1"/>
      <w:rPr>
        <w:u w:val="none"/>
      </w:rPr>
      <w:pPr>
        <w:ind w:left="5760"/>
        <w:ind w:hanging="360"/>
      </w:pPr>
      <w:lvlJc w:val="left"/>
    </w:lvl>
    <w:lvl w:ilvl="8">
      <w:numFmt w:val="lowerRoman"/>
      <w:lvlText w:val="%9."/>
      <w:start w:val="1"/>
      <w:rPr>
        <w:u w:val="none"/>
      </w:rPr>
      <w:pPr>
        <w:ind w:left="6480"/>
        <w:ind w:hanging="360"/>
      </w:pPr>
      <w:lvlJc w:val="right"/>
    </w:lvl>
  </w:abstractNum>
  <w:abstractNum w:abstractNumId="10121982">
    <w:multiLevelType w:val="hybridMultilevel"/>
    <w:lvl w:ilvl="0">
      <w:numFmt w:val="bullet"/>
      <w:lvlText w:val=""/>
      <w:start w:val="0"/>
      <w:rPr>
        <w:rFonts w:ascii="Symbol" w:hAnsi="Symbol"/>
      </w:rPr>
      <w:pPr>
        <w:ind w:left="720"/>
        <w:ind w:hanging="360"/>
      </w:pPr>
    </w:lvl>
    <w:lvl w:ilvl="1">
      <w:numFmt w:val="bullet"/>
      <w:lvlText w:val="o"/>
      <w:start w:val="0"/>
      <w:rPr>
        <w:rFonts w:ascii="Courier New" w:hAnsi="Courier New"/>
      </w:rPr>
      <w:pPr>
        <w:ind w:left="1440"/>
        <w:ind w:hanging="1080"/>
      </w:pPr>
    </w:lvl>
    <w:lvl w:ilvl="2">
      <w:numFmt w:val="bullet"/>
      <w:lvlText w:val=""/>
      <w:start w:val="0"/>
      <w:rPr/>
      <w:pPr>
        <w:ind w:left="2160"/>
        <w:ind w:hanging="1800"/>
      </w:pPr>
    </w:lvl>
    <w:lvl w:ilvl="3">
      <w:numFmt w:val="bullet"/>
      <w:lvlText w:val=""/>
      <w:start w:val="0"/>
      <w:rPr>
        <w:rFonts w:ascii="Symbol" w:hAnsi="Symbol"/>
      </w:rPr>
      <w:pPr>
        <w:ind w:left="2880"/>
        <w:ind w:hanging="2520"/>
      </w:pPr>
    </w:lvl>
    <w:lvl w:ilvl="4">
      <w:numFmt w:val="bullet"/>
      <w:lvlText w:val="o"/>
      <w:start w:val="0"/>
      <w:rPr>
        <w:rFonts w:ascii="Courier New" w:hAnsi="Courier New"/>
      </w:rPr>
      <w:pPr>
        <w:ind w:left="3600"/>
        <w:ind w:hanging="3240"/>
      </w:pPr>
    </w:lvl>
    <w:lvl w:ilvl="5">
      <w:numFmt w:val="bullet"/>
      <w:lvlText w:val=""/>
      <w:start w:val="0"/>
      <w:rPr/>
      <w:pPr>
        <w:ind w:left="4320"/>
        <w:ind w:hanging="3960"/>
      </w:pPr>
    </w:lvl>
    <w:lvl w:ilvl="6">
      <w:numFmt w:val="bullet"/>
      <w:lvlText w:val=""/>
      <w:start w:val="0"/>
      <w:rPr>
        <w:rFonts w:ascii="Symbol" w:hAnsi="Symbol"/>
      </w:rPr>
      <w:pPr>
        <w:ind w:left="5040"/>
        <w:ind w:hanging="4680"/>
      </w:pPr>
    </w:lvl>
    <w:lvl w:ilvl="7">
      <w:numFmt w:val="bullet"/>
      <w:lvlText w:val="o"/>
      <w:start w:val="0"/>
      <w:rPr>
        <w:rFonts w:ascii="Courier New" w:hAnsi="Courier New"/>
      </w:rPr>
      <w:pPr>
        <w:ind w:left="5760"/>
        <w:ind w:hanging="5400"/>
      </w:pPr>
    </w:lvl>
    <w:lvl w:ilvl="8">
      <w:numFmt w:val="bullet"/>
      <w:lvlText w:val=""/>
      <w:start w:val="0"/>
      <w:rPr/>
      <w:pPr>
        <w:ind w:left="6480"/>
        <w:ind w:hanging="6120"/>
      </w:pPr>
    </w:lvl>
  </w:abstractNum>
  <w:abstractNum w:abstractNumId="10121983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">
    <w:abstractNumId w:val="1"/>
  </w:num>
  <w:num w:numId="10121982">
    <w:abstractNumId w:val="10121982"/>
  </w:num>
  <w:num w:numId="10121983">
    <w:abstractNumId w:val="10121983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rsid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